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BD" w:rsidRDefault="00644CBD" w:rsidP="00644CBD">
      <w:pPr>
        <w:jc w:val="center"/>
        <w:rPr>
          <w:rFonts w:eastAsia="Times New Roman" w:cs="Times New Roman"/>
          <w:b/>
          <w:color w:val="000000"/>
          <w:lang w:eastAsia="en-US"/>
        </w:rPr>
      </w:pPr>
      <w:r>
        <w:rPr>
          <w:rFonts w:eastAsia="Times New Roman" w:cs="Times New Roman"/>
          <w:b/>
          <w:color w:val="000000"/>
          <w:lang w:eastAsia="en-US"/>
        </w:rPr>
        <w:t>Title Page</w:t>
      </w:r>
    </w:p>
    <w:p w:rsidR="00644CBD" w:rsidRDefault="00644CBD" w:rsidP="00644CBD">
      <w:pPr>
        <w:spacing w:line="240" w:lineRule="auto"/>
        <w:rPr>
          <w:rFonts w:eastAsia="Times New Roman" w:cs="Times New Roman"/>
          <w:b/>
          <w:color w:val="000000"/>
          <w:lang w:eastAsia="en-US"/>
        </w:rPr>
      </w:pPr>
      <w:r>
        <w:rPr>
          <w:rFonts w:eastAsia="Times New Roman" w:cs="Times New Roman"/>
          <w:b/>
          <w:color w:val="000000"/>
          <w:lang w:eastAsia="en-US"/>
        </w:rPr>
        <w:t>Authors</w:t>
      </w:r>
    </w:p>
    <w:p w:rsidR="00644CBD" w:rsidRDefault="00644CBD" w:rsidP="00644CBD">
      <w:pPr>
        <w:spacing w:line="240" w:lineRule="auto"/>
        <w:rPr>
          <w:rFonts w:eastAsia="Times New Roman" w:cs="Times New Roman"/>
          <w:b/>
          <w:color w:val="000000"/>
          <w:lang w:eastAsia="en-US"/>
        </w:rPr>
      </w:pPr>
      <w:r>
        <w:rPr>
          <w:rFonts w:eastAsia="Times New Roman" w:cs="Times New Roman"/>
          <w:b/>
          <w:color w:val="000000"/>
          <w:lang w:eastAsia="en-US"/>
        </w:rPr>
        <w:t xml:space="preserve"> </w:t>
      </w:r>
    </w:p>
    <w:p w:rsidR="00644CBD" w:rsidRDefault="00644CBD" w:rsidP="00644CBD">
      <w:pPr>
        <w:spacing w:line="240" w:lineRule="auto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ab/>
      </w:r>
      <w:r w:rsidRPr="000D57DE">
        <w:rPr>
          <w:rFonts w:eastAsia="Times New Roman" w:cs="Times New Roman"/>
          <w:bCs/>
          <w:color w:val="000000"/>
          <w:lang w:eastAsia="en-US"/>
        </w:rPr>
        <w:t>Edwin P. Christmann</w:t>
      </w:r>
    </w:p>
    <w:p w:rsidR="00644CBD" w:rsidRDefault="00644CBD" w:rsidP="00644CBD">
      <w:pPr>
        <w:spacing w:line="240" w:lineRule="auto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ab/>
        <w:t xml:space="preserve">Slippery Rock University </w:t>
      </w:r>
    </w:p>
    <w:p w:rsidR="00644CBD" w:rsidRDefault="00644CBD" w:rsidP="00644CBD">
      <w:pPr>
        <w:spacing w:line="240" w:lineRule="auto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ab/>
        <w:t>Department of Secondary Education Foundations of Education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>Slippery Rock, PA, USA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hyperlink r:id="rId4" w:history="1">
        <w:r w:rsidRPr="00642FD0">
          <w:rPr>
            <w:rStyle w:val="Hyperlink"/>
            <w:rFonts w:eastAsia="Times New Roman" w:cs="Times New Roman"/>
            <w:bCs/>
            <w:lang w:eastAsia="en-US"/>
          </w:rPr>
          <w:t>edwin.christamnn@sru.edu</w:t>
        </w:r>
      </w:hyperlink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 xml:space="preserve">Rich </w:t>
      </w:r>
      <w:proofErr w:type="spellStart"/>
      <w:r>
        <w:rPr>
          <w:rFonts w:eastAsia="Times New Roman" w:cs="Times New Roman"/>
          <w:bCs/>
          <w:color w:val="000000"/>
          <w:lang w:eastAsia="en-US"/>
        </w:rPr>
        <w:t>Busi</w:t>
      </w:r>
      <w:proofErr w:type="spellEnd"/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>James Madison University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>Department of Mathematics and Statistics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>Harrisonburg, VA, USA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 xml:space="preserve">John L. </w:t>
      </w:r>
      <w:proofErr w:type="spellStart"/>
      <w:r>
        <w:rPr>
          <w:rFonts w:eastAsia="Times New Roman" w:cs="Times New Roman"/>
          <w:bCs/>
          <w:color w:val="000000"/>
          <w:lang w:eastAsia="en-US"/>
        </w:rPr>
        <w:t>Badgett</w:t>
      </w:r>
      <w:proofErr w:type="spellEnd"/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 xml:space="preserve">Slippery Rock University (Emeritus) 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>Department of Secondary Education Foundations of Education</w:t>
      </w:r>
    </w:p>
    <w:p w:rsidR="00644CBD" w:rsidRDefault="00644CBD" w:rsidP="00644CBD">
      <w:pPr>
        <w:spacing w:line="240" w:lineRule="auto"/>
        <w:ind w:left="720"/>
        <w:rPr>
          <w:rFonts w:eastAsia="Times New Roman" w:cs="Times New Roman"/>
          <w:bCs/>
          <w:color w:val="000000"/>
          <w:lang w:eastAsia="en-US"/>
        </w:rPr>
      </w:pPr>
      <w:r>
        <w:rPr>
          <w:rFonts w:eastAsia="Times New Roman" w:cs="Times New Roman"/>
          <w:bCs/>
          <w:color w:val="000000"/>
          <w:lang w:eastAsia="en-US"/>
        </w:rPr>
        <w:t>Slippery Rock, PA, USA</w:t>
      </w:r>
    </w:p>
    <w:p w:rsidR="00644CBD" w:rsidRDefault="00644CBD" w:rsidP="00644CBD">
      <w:pPr>
        <w:spacing w:line="240" w:lineRule="auto"/>
        <w:rPr>
          <w:rFonts w:eastAsia="Times New Roman" w:cs="Times New Roman"/>
          <w:bCs/>
          <w:color w:val="000000"/>
          <w:lang w:eastAsia="en-US"/>
        </w:rPr>
      </w:pPr>
    </w:p>
    <w:p w:rsidR="00644CBD" w:rsidRPr="000D57DE" w:rsidRDefault="00644CBD" w:rsidP="00644CBD">
      <w:pPr>
        <w:spacing w:line="240" w:lineRule="auto"/>
        <w:rPr>
          <w:rFonts w:eastAsia="Times New Roman" w:cs="Times New Roman"/>
          <w:bCs/>
          <w:color w:val="000000"/>
          <w:lang w:eastAsia="en-US"/>
        </w:rPr>
      </w:pPr>
    </w:p>
    <w:p w:rsidR="00644CBD" w:rsidRDefault="00644CBD" w:rsidP="00644CBD">
      <w:pPr>
        <w:spacing w:line="240" w:lineRule="auto"/>
        <w:rPr>
          <w:rFonts w:eastAsia="Times New Roman" w:cs="Times New Roman"/>
          <w:b/>
          <w:color w:val="000000"/>
          <w:lang w:eastAsia="en-US"/>
        </w:rPr>
      </w:pPr>
      <w:r>
        <w:rPr>
          <w:rFonts w:eastAsia="Times New Roman" w:cs="Times New Roman"/>
          <w:b/>
          <w:color w:val="000000"/>
          <w:lang w:eastAsia="en-US"/>
        </w:rPr>
        <w:t>Title</w:t>
      </w:r>
    </w:p>
    <w:p w:rsidR="00644CBD" w:rsidRDefault="00644CBD" w:rsidP="00644CBD">
      <w:pPr>
        <w:spacing w:line="240" w:lineRule="auto"/>
        <w:rPr>
          <w:rFonts w:eastAsia="Times New Roman" w:cs="Times New Roman"/>
          <w:b/>
          <w:color w:val="000000"/>
          <w:lang w:eastAsia="en-US"/>
        </w:rPr>
      </w:pPr>
    </w:p>
    <w:p w:rsidR="00644CBD" w:rsidRPr="00823EA6" w:rsidRDefault="00644CBD" w:rsidP="00644CBD">
      <w:pPr>
        <w:spacing w:line="240" w:lineRule="auto"/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color w:val="000000"/>
          <w:lang w:eastAsia="en-US"/>
        </w:rPr>
        <w:tab/>
      </w:r>
      <w:r w:rsidRPr="000D57DE">
        <w:rPr>
          <w:rFonts w:eastAsia="Times New Roman" w:cs="Times New Roman"/>
          <w:bCs/>
          <w:color w:val="000000"/>
          <w:lang w:eastAsia="en-US"/>
        </w:rPr>
        <w:t>Predicting Preservice Mathematics Teachers’ College Academic Achievement</w:t>
      </w: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44CBD" w:rsidRDefault="00644CBD" w:rsidP="00644CBD">
      <w:pPr>
        <w:jc w:val="center"/>
        <w:rPr>
          <w:rFonts w:eastAsia="Times New Roman" w:cs="Times New Roman"/>
          <w:b/>
          <w:bCs/>
          <w:color w:val="000000"/>
          <w:lang w:eastAsia="en-US"/>
        </w:rPr>
      </w:pPr>
    </w:p>
    <w:p w:rsidR="0061190C" w:rsidRDefault="0061190C">
      <w:bookmarkStart w:id="0" w:name="_GoBack"/>
      <w:bookmarkEnd w:id="0"/>
    </w:p>
    <w:sectPr w:rsidR="0061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BD"/>
    <w:rsid w:val="0061190C"/>
    <w:rsid w:val="0064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A6987-CA54-445A-A641-7921C25F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CBD"/>
    <w:pPr>
      <w:spacing w:after="0" w:line="480" w:lineRule="auto"/>
    </w:pPr>
    <w:rPr>
      <w:rFonts w:ascii="Times New Roman" w:eastAsia="PMingLiU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win.christamnn@sr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Christmann</dc:creator>
  <cp:keywords/>
  <dc:description/>
  <cp:lastModifiedBy>Edwin Christmann</cp:lastModifiedBy>
  <cp:revision>1</cp:revision>
  <dcterms:created xsi:type="dcterms:W3CDTF">2020-04-30T15:52:00Z</dcterms:created>
  <dcterms:modified xsi:type="dcterms:W3CDTF">2020-04-30T15:53:00Z</dcterms:modified>
</cp:coreProperties>
</file>